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Default Extension="gif" ContentType="image/gif"/>
  <Default Extension="tif" ContentType="image/tif"/>
  <Default Extension="vml" ContentType="application/vnd.openxmlformats-officedocument.vmlDrawing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Κύριο τμήμα"/>
      </w:pPr>
      <w:r>
        <w:rPr>
          <w:rStyle w:val="Κανένα"/>
          <w:rFonts w:ascii="Arimo" w:cs="Arimo" w:hAnsi="Arimo" w:eastAsia="Arimo"/>
          <w:sz w:val="28"/>
          <w:szCs w:val="28"/>
          <w:rtl w:val="0"/>
          <w:lang w:val="de-DE"/>
        </w:rPr>
        <w:t xml:space="preserve">                               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Δ Ε Λ Τ Ι Ο    Τ Υ Π Ο Υ</w:t>
      </w: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 xml:space="preserve">ΘΕΜΑ 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: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‘’ Το ζήτημα της επέκτασης της δημοτικής συγκοινωνίας στα χωριά εγκρίθηκε από τους πολίτες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.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Η αρχή έγινε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,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θα υπάρξει και συνέχεια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  <w:r>
        <w:rPr>
          <w:rStyle w:val="Κανένα"/>
          <w:rFonts w:ascii="Arial" w:hAnsi="Arial" w:hint="default"/>
          <w:sz w:val="28"/>
          <w:szCs w:val="28"/>
          <w:rtl w:val="0"/>
          <w:lang w:val="en-US"/>
        </w:rPr>
        <w:t xml:space="preserve">’’ </w:t>
      </w: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>Από το Γραφείο Τύπου του Δήμου Κω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,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εκδόθηκε η ακόλουθη ανακοίνωση</w:t>
      </w:r>
      <w:r>
        <w:rPr>
          <w:rStyle w:val="Κανένα"/>
          <w:rFonts w:ascii="Arial" w:hAnsi="Arial"/>
          <w:sz w:val="28"/>
          <w:szCs w:val="28"/>
          <w:rtl w:val="0"/>
        </w:rPr>
        <w:t>:</w:t>
      </w:r>
    </w:p>
    <w:p>
      <w:pPr>
        <w:pStyle w:val="Κύριο τμήμα"/>
      </w:pP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>‘’ Το ζήτημα της επέκτασης της δημοτικής συγκοινωνίας του Δήμου Κω στα χωριά του νησιού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,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ήταν προεκλογική δέσμευση της δημοτικής αρχής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>Κρίθηκε και εγκρίθηκε από τους πολίτες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>Αυτή η δημοτική αρχή θα τηρήσει τη δέσμευσή της στο ακέραιο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>Η σύνδεση των χωριών της Κω με τα λεωφορεία της δημοτικής συγκοινωνίας δεν είναι ούτε παράνομη ούτε πραξικοπηματική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>Είναι ανάγκη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,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είναι πράξη ευθύνης και δημοσίου συμφέροντος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>Αίρει την απομόνωση τους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,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δημιουργεί προοπτικές ανάπτυξης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,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δίνει τη δυνατότητα σε κατοίκους και επισκέπτες της Κω να εξυπηρετούνται και να μετακινούνται σε όλο το νησί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>Ο Δήμος μπορεί και είναι αποφασισμένος να δώσει λύση σε αυτό το ζήτημα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.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Οι πολίτες προσβλέπουν στη δημοτική συγκοινωνία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,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θέλουν να δουν λεωφορεία στα χωριά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>Η αρχή έγινε παρά τα εμπόδια και τις δυσκολίες και θα υπάρξει και συνέχεια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Κανένα"/>
          <w:rFonts w:ascii="Arial" w:hAnsi="Arial" w:hint="default"/>
          <w:sz w:val="28"/>
          <w:szCs w:val="28"/>
          <w:rtl w:val="0"/>
        </w:rPr>
        <w:t>Το ΚΤΕΛ οφείλει να το αντιληφθεί και να συνεργαστεί με τη δημοτική συγκοινωνία για να βελτιωθεί στο σύνολό του το συγκοινωνιακό έργο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</w:p>
    <w:p>
      <w:pPr>
        <w:pStyle w:val="Κύριο τμήμα"/>
      </w:pPr>
      <w:r>
        <w:rPr>
          <w:rStyle w:val="Κανένα"/>
          <w:sz w:val="28"/>
          <w:szCs w:val="28"/>
          <w:rtl w:val="0"/>
        </w:rPr>
        <w:t>Η πρόεδρος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 xml:space="preserve"> της ΚΕΚ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ΠΑΠΥΑΣ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κ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.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 xml:space="preserve">Πη και ο υπεύθυνος της Αστικής συγκοινωνίας 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κ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 xml:space="preserve">Πιστικάκης </w:t>
      </w:r>
      <w:r>
        <w:rPr>
          <w:rStyle w:val="Κανένα"/>
          <w:rFonts w:ascii="Arial" w:hAnsi="Arial"/>
          <w:sz w:val="28"/>
          <w:szCs w:val="28"/>
          <w:rtl w:val="0"/>
        </w:rPr>
        <w:t>,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 xml:space="preserve">θα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 xml:space="preserve">καλέσουν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 xml:space="preserve"> σε συνάντηση εντός της εβδομάδας τη διοίκηση του ΚΤΕΛ</w:t>
      </w:r>
      <w:r>
        <w:rPr>
          <w:rStyle w:val="Κανένα"/>
          <w:rFonts w:ascii="Arial" w:hAnsi="Arial"/>
          <w:sz w:val="28"/>
          <w:szCs w:val="28"/>
          <w:rtl w:val="0"/>
        </w:rPr>
        <w:t xml:space="preserve">, </w:t>
      </w:r>
      <w:r>
        <w:rPr>
          <w:rStyle w:val="Κανένα"/>
          <w:rFonts w:ascii="Arial" w:hAnsi="Arial" w:hint="default"/>
          <w:sz w:val="28"/>
          <w:szCs w:val="28"/>
          <w:rtl w:val="0"/>
        </w:rPr>
        <w:t>προκειμένου να αναζητηθεί πεδίο συνεργασίας ανάμεσα στους δύο φορείς</w:t>
      </w:r>
      <w:r>
        <w:rPr>
          <w:rStyle w:val="Κανένα"/>
          <w:rFonts w:ascii="Arial" w:hAnsi="Arial"/>
          <w:sz w:val="28"/>
          <w:szCs w:val="28"/>
          <w:rtl w:val="0"/>
        </w:rPr>
        <w:t>.</w:t>
      </w:r>
      <w:r>
        <w:rPr>
          <w:rStyle w:val="Κανένα"/>
          <w:rFonts w:ascii="Arial" w:hAnsi="Arial" w:hint="default"/>
          <w:sz w:val="28"/>
          <w:szCs w:val="28"/>
          <w:rtl w:val="0"/>
          <w:lang w:val="en-US"/>
        </w:rPr>
        <w:t>’’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Arim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Κανένα">
    <w:name w:val="Κανένα"/>
    <w:rPr>
      <w:lang w:val="de-D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9C53978-3946-4637-8E81-05082514FEB8}"/>
</file>

<file path=customXml/itemProps2.xml><?xml version="1.0" encoding="utf-8"?>
<ds:datastoreItem xmlns:ds="http://schemas.openxmlformats.org/officeDocument/2006/customXml" ds:itemID="{0FDEF861-535E-41C1-9586-CD1B256B55A4}"/>
</file>

<file path=customXml/itemProps3.xml><?xml version="1.0" encoding="utf-8"?>
<ds:datastoreItem xmlns:ds="http://schemas.openxmlformats.org/officeDocument/2006/customXml" ds:itemID="{F9E3A880-9E53-4A2D-AF12-67D36A125FED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